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VE Class 12 Notes</w:t>
      </w:r>
    </w:p>
    <w:p w:rsidR="00000000" w:rsidDel="00000000" w:rsidP="00000000" w:rsidRDefault="00000000" w:rsidRPr="00000000" w14:paraId="00000002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Final Class</w:t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Closing Day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Community Forum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served you in this container?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would serve more down the line for this container?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Feedback from Folks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~ Enjoyed being off the stream- freedom for life- low key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~ Well Dialed Worksheets for each subject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~ A few more council sessions beginning, middle, end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~ Guided meditation for the practice 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~ Resistance to structure of the practices- 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When do we break the rules and go with the flow, and when do we do the discipline of practice/ explorations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Key Take Aways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we do at the beginning and the end of the day 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are where our reality gets programmed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 sound to all of the metaphysical practices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Journey to take something that is invisible and make it visible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Bring the architecture and articulate it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Morning and evening moments are the most important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Recording as Echolocation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-using a loop pedal- feedback loop- echolocation- grow as an artist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Freeing the voice frees up the magnetic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feminine energy is constricted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Magnetic releasing through energies of the suppression of the feminine voice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Sounding is grounding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Bringing it back to the heart of the matter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When we’re streaming, it almost doesn’t matter what words we are speaking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When you share from your heart to the world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May it have more to do with quality and tone with where you are at with yourself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Tune into Marya Stark’s Voice Of My Womb</w:t>
        <w:br w:type="textWrapping"/>
        <w:t xml:space="preserve">http://www.marya-stark.com/voice-of-my-womb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